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使用23版培养方案学生选课指南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培养方案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1、培养方案简介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6335" cy="2705735"/>
            <wp:effectExtent l="0" t="0" r="0" b="0"/>
            <wp:docPr id="27" name="图片 27" descr="课程性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课程性质"/>
                    <pic:cNvPicPr>
                      <a:picLocks noChangeAspect="1"/>
                    </pic:cNvPicPr>
                  </pic:nvPicPr>
                  <pic:blipFill>
                    <a:blip r:embed="rId4"/>
                    <a:srcRect l="1231" t="6524" r="4404" b="6606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课程从性质上划分为必修课、限选课、任选课三类。</w:t>
      </w:r>
    </w:p>
    <w:p>
      <w:pPr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必修课：大一需按照班级课表时间选体育课，四史课程必须选择《新中国史》。</w:t>
      </w:r>
    </w:p>
    <w:p>
      <w:pPr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限选课：专业限选课以及专业方向课为必选课程，不同专业，根据培养方案要求，不足的学分在专业选修课中进行选择。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left"/>
        <w:textAlignment w:val="auto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任选课（全校选修课）：需在商学素养（S）、美育（M）、创新创业（C）、文理互选复合（工业：W，且需在此模块中选择一门写作类课程；其他系：L）四个模块中分别选修至少2学分。</w:t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2、培养方案要点：</w:t>
      </w:r>
    </w:p>
    <w:p>
      <w:pPr>
        <w:jc w:val="left"/>
      </w:pPr>
      <w:r>
        <w:drawing>
          <wp:inline distT="0" distB="0" distL="114300" distR="114300">
            <wp:extent cx="5265420" cy="264541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left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课程在各学期周学时分配中，对应哪个学期有数字，即在哪个学期开课。</w:t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3、课程性质：</w:t>
      </w:r>
    </w:p>
    <w:p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（1）</w:t>
      </w:r>
      <w:r>
        <w:rPr>
          <w:rFonts w:hint="default"/>
          <w:b/>
          <w:bCs/>
          <w:sz w:val="24"/>
          <w:szCs w:val="32"/>
          <w:lang w:val="en-US" w:eastAsia="zh-CN"/>
        </w:rPr>
        <w:t>必修课（“必”）：</w:t>
      </w:r>
    </w:p>
    <w:p>
      <w:pPr>
        <w:spacing w:line="240" w:lineRule="auto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 xml:space="preserve">    指公共课、学科基础课、专业核心课等</w:t>
      </w:r>
      <w:r>
        <w:rPr>
          <w:rFonts w:hint="eastAsia"/>
          <w:sz w:val="24"/>
          <w:szCs w:val="32"/>
          <w:lang w:val="en-US" w:eastAsia="zh-CN"/>
        </w:rPr>
        <w:t>；</w:t>
      </w:r>
    </w:p>
    <w:p>
      <w:pPr>
        <w:spacing w:line="240" w:lineRule="auto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 xml:space="preserve">    必须修够培养方案各部分要求的所有必修课学分</w:t>
      </w:r>
      <w:r>
        <w:rPr>
          <w:rFonts w:hint="eastAsia"/>
          <w:sz w:val="24"/>
          <w:szCs w:val="32"/>
          <w:lang w:val="en-US" w:eastAsia="zh-CN"/>
        </w:rPr>
        <w:t>，四史课程必须选择《新中国史》</w:t>
      </w:r>
      <w:r>
        <w:rPr>
          <w:rFonts w:hint="default"/>
          <w:sz w:val="24"/>
          <w:szCs w:val="32"/>
          <w:lang w:val="en-US" w:eastAsia="zh-CN"/>
        </w:rPr>
        <w:t>。</w:t>
      </w:r>
    </w:p>
    <w:p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</w:t>
      </w:r>
      <w:r>
        <w:rPr>
          <w:rFonts w:hint="default"/>
          <w:b/>
          <w:bCs/>
          <w:sz w:val="24"/>
          <w:szCs w:val="32"/>
          <w:lang w:val="en-US" w:eastAsia="zh-CN"/>
        </w:rPr>
        <w:t>2</w:t>
      </w:r>
      <w:r>
        <w:rPr>
          <w:rFonts w:hint="eastAsia"/>
          <w:b/>
          <w:bCs/>
          <w:sz w:val="24"/>
          <w:szCs w:val="32"/>
          <w:lang w:val="en-US" w:eastAsia="zh-CN"/>
        </w:rPr>
        <w:t>）</w:t>
      </w:r>
      <w:r>
        <w:rPr>
          <w:rFonts w:hint="default"/>
          <w:b/>
          <w:bCs/>
          <w:sz w:val="24"/>
          <w:szCs w:val="32"/>
          <w:lang w:val="en-US" w:eastAsia="zh-CN"/>
        </w:rPr>
        <w:t>限选课（“限”）：</w:t>
      </w:r>
    </w:p>
    <w:p>
      <w:pPr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指专业限选课、专业方向课、</w:t>
      </w:r>
      <w:r>
        <w:rPr>
          <w:rFonts w:hint="eastAsia"/>
          <w:sz w:val="24"/>
          <w:szCs w:val="32"/>
          <w:lang w:val="en-US" w:eastAsia="zh-CN"/>
        </w:rPr>
        <w:t>专业选修</w:t>
      </w:r>
      <w:r>
        <w:rPr>
          <w:rFonts w:hint="default"/>
          <w:sz w:val="24"/>
          <w:szCs w:val="32"/>
          <w:lang w:val="en-US" w:eastAsia="zh-CN"/>
        </w:rPr>
        <w:t>课等</w:t>
      </w:r>
      <w:r>
        <w:rPr>
          <w:rFonts w:hint="eastAsia"/>
          <w:sz w:val="24"/>
          <w:szCs w:val="32"/>
          <w:lang w:val="en-US" w:eastAsia="zh-CN"/>
        </w:rPr>
        <w:t>；</w:t>
      </w:r>
    </w:p>
    <w:p>
      <w:pPr>
        <w:ind w:firstLine="480" w:firstLineChars="20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按照各</w:t>
      </w:r>
      <w:r>
        <w:rPr>
          <w:rFonts w:hint="eastAsia"/>
          <w:sz w:val="24"/>
          <w:szCs w:val="32"/>
          <w:lang w:val="en-US" w:eastAsia="zh-CN"/>
        </w:rPr>
        <w:t>专业</w:t>
      </w:r>
      <w:r>
        <w:rPr>
          <w:rFonts w:hint="default"/>
          <w:sz w:val="24"/>
          <w:szCs w:val="32"/>
          <w:lang w:val="en-US" w:eastAsia="zh-CN"/>
        </w:rPr>
        <w:t>培养方案要求，必须修完所有专业</w:t>
      </w:r>
      <w:r>
        <w:rPr>
          <w:rFonts w:hint="eastAsia"/>
          <w:sz w:val="24"/>
          <w:szCs w:val="32"/>
          <w:lang w:val="en-US" w:eastAsia="zh-CN"/>
        </w:rPr>
        <w:t>限选</w:t>
      </w:r>
      <w:r>
        <w:rPr>
          <w:rFonts w:hint="default"/>
          <w:sz w:val="24"/>
          <w:szCs w:val="32"/>
          <w:lang w:val="en-US" w:eastAsia="zh-CN"/>
        </w:rPr>
        <w:t>课程以及专业方向课程</w:t>
      </w:r>
      <w:r>
        <w:rPr>
          <w:rFonts w:hint="eastAsia"/>
          <w:sz w:val="24"/>
          <w:szCs w:val="32"/>
          <w:lang w:val="en-US" w:eastAsia="zh-CN"/>
        </w:rPr>
        <w:t>；</w:t>
      </w:r>
    </w:p>
    <w:p>
      <w:pPr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根据</w:t>
      </w:r>
      <w:r>
        <w:rPr>
          <w:rFonts w:hint="default"/>
          <w:sz w:val="24"/>
          <w:szCs w:val="32"/>
          <w:lang w:val="en-US" w:eastAsia="zh-CN"/>
        </w:rPr>
        <w:t>各</w:t>
      </w:r>
      <w:r>
        <w:rPr>
          <w:rFonts w:hint="eastAsia"/>
          <w:sz w:val="24"/>
          <w:szCs w:val="32"/>
          <w:lang w:val="en-US" w:eastAsia="zh-CN"/>
        </w:rPr>
        <w:t>专业培养方案要求以及</w:t>
      </w:r>
      <w:r>
        <w:rPr>
          <w:rFonts w:hint="default"/>
          <w:sz w:val="24"/>
          <w:szCs w:val="32"/>
          <w:lang w:val="en-US" w:eastAsia="zh-CN"/>
        </w:rPr>
        <w:t>自己喜好</w:t>
      </w:r>
      <w:r>
        <w:rPr>
          <w:rFonts w:hint="eastAsia"/>
          <w:sz w:val="24"/>
          <w:szCs w:val="32"/>
          <w:lang w:val="en-US" w:eastAsia="zh-CN"/>
        </w:rPr>
        <w:t>，不足的学分在专业选修课中进行选择。</w:t>
      </w:r>
    </w:p>
    <w:p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</w:t>
      </w:r>
      <w:r>
        <w:rPr>
          <w:rFonts w:hint="default"/>
          <w:b/>
          <w:bCs/>
          <w:sz w:val="24"/>
          <w:szCs w:val="32"/>
          <w:lang w:val="en-US" w:eastAsia="zh-CN"/>
        </w:rPr>
        <w:t>3</w:t>
      </w:r>
      <w:r>
        <w:rPr>
          <w:rFonts w:hint="eastAsia"/>
          <w:b/>
          <w:bCs/>
          <w:sz w:val="24"/>
          <w:szCs w:val="32"/>
          <w:lang w:val="en-US" w:eastAsia="zh-CN"/>
        </w:rPr>
        <w:t>）</w:t>
      </w:r>
      <w:r>
        <w:rPr>
          <w:rFonts w:hint="default"/>
          <w:b/>
          <w:bCs/>
          <w:sz w:val="24"/>
          <w:szCs w:val="32"/>
          <w:lang w:val="en-US" w:eastAsia="zh-CN"/>
        </w:rPr>
        <w:t>任选课（“选”）：</w:t>
      </w:r>
    </w:p>
    <w:p>
      <w:pPr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 xml:space="preserve">    即全校选修课，指通识选修课。</w:t>
      </w:r>
    </w:p>
    <w:p>
      <w:pPr>
        <w:ind w:firstLine="480" w:firstLineChars="20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需至少选修8学分，</w:t>
      </w:r>
      <w:r>
        <w:rPr>
          <w:rFonts w:hint="eastAsia"/>
          <w:sz w:val="24"/>
          <w:szCs w:val="32"/>
          <w:lang w:val="en-US" w:eastAsia="zh-CN"/>
        </w:rPr>
        <w:t>需在商学素养（S）、美育（M）、创新创业（C）、文理互选复合（工业：W，且需在此模块中选择一门写作类课程；其他系：L）四个模块中分别选修至少2学分。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4、专业选修课修读要求：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jc w:val="left"/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（1）视传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295775"/>
            <wp:effectExtent l="0" t="0" r="4445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</w:t>
      </w:r>
      <w:r>
        <w:rPr>
          <w:rFonts w:hint="default"/>
          <w:sz w:val="24"/>
          <w:szCs w:val="24"/>
          <w:lang w:val="en-US" w:eastAsia="zh-CN"/>
        </w:rPr>
        <w:t>专业限选</w:t>
      </w:r>
      <w:r>
        <w:rPr>
          <w:rFonts w:hint="eastAsia"/>
          <w:sz w:val="24"/>
          <w:szCs w:val="24"/>
          <w:lang w:val="en-US" w:eastAsia="zh-CN"/>
        </w:rPr>
        <w:t>（1-4班必选课组）</w:t>
      </w:r>
      <w:r>
        <w:rPr>
          <w:rFonts w:hint="default"/>
          <w:sz w:val="24"/>
          <w:szCs w:val="24"/>
          <w:lang w:val="en-US" w:eastAsia="zh-CN"/>
        </w:rPr>
        <w:t>：必选</w:t>
      </w:r>
      <w:r>
        <w:rPr>
          <w:rFonts w:hint="eastAsia"/>
          <w:sz w:val="24"/>
          <w:szCs w:val="24"/>
          <w:lang w:val="en-US" w:eastAsia="zh-CN"/>
        </w:rPr>
        <w:t>16</w:t>
      </w:r>
      <w:r>
        <w:rPr>
          <w:rFonts w:hint="default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大二下学期：文字与编排设计</w:t>
      </w: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大三上学期：品牌形象设计、包装设计</w:t>
      </w: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大三下学期：数字化视觉拟态设计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大四上学期：书籍设计与印刷制作</w:t>
      </w:r>
    </w:p>
    <w:p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</w:t>
      </w:r>
      <w:r>
        <w:rPr>
          <w:rFonts w:hint="default"/>
          <w:sz w:val="24"/>
          <w:szCs w:val="24"/>
          <w:lang w:val="en-US" w:eastAsia="zh-CN"/>
        </w:rPr>
        <w:t>专业方向限选：必选</w:t>
      </w:r>
    </w:p>
    <w:p>
      <w:pPr>
        <w:ind w:firstLine="240" w:firstLine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视觉信息设计</w:t>
      </w:r>
      <w:r>
        <w:rPr>
          <w:rFonts w:hint="eastAsia"/>
          <w:sz w:val="24"/>
          <w:szCs w:val="24"/>
          <w:lang w:val="en-US" w:eastAsia="zh-CN"/>
        </w:rPr>
        <w:t>方向</w:t>
      </w:r>
      <w:r>
        <w:rPr>
          <w:rFonts w:hint="default"/>
          <w:sz w:val="24"/>
          <w:szCs w:val="24"/>
          <w:lang w:val="en-US" w:eastAsia="zh-CN"/>
        </w:rPr>
        <w:t>（1、2班）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default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大二下学期：服务设计思维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大三上学期：信息可视化设计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大三下学期：包装造型与结构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大四上学期：展示与陈设</w:t>
      </w:r>
    </w:p>
    <w:p>
      <w:pPr>
        <w:ind w:firstLine="240" w:firstLine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数字媒体</w:t>
      </w:r>
      <w:r>
        <w:rPr>
          <w:rFonts w:hint="eastAsia"/>
          <w:sz w:val="24"/>
          <w:szCs w:val="24"/>
          <w:lang w:val="en-US" w:eastAsia="zh-CN"/>
        </w:rPr>
        <w:t>艺术方向</w:t>
      </w:r>
      <w:r>
        <w:rPr>
          <w:rFonts w:hint="default"/>
          <w:sz w:val="24"/>
          <w:szCs w:val="24"/>
          <w:lang w:val="en-US" w:eastAsia="zh-CN"/>
        </w:rPr>
        <w:t>（3班）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default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大二下学期：新媒体策划与营销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大三上学期：用户体验设计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大三下学期：数字化设计与3D打印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大四上学期：互动艺术综合设计</w:t>
      </w:r>
    </w:p>
    <w:p>
      <w:pPr>
        <w:ind w:firstLine="240" w:firstLine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传统</w:t>
      </w:r>
      <w:r>
        <w:rPr>
          <w:rFonts w:hint="eastAsia"/>
          <w:sz w:val="24"/>
          <w:szCs w:val="24"/>
          <w:lang w:val="en-US" w:eastAsia="zh-CN"/>
        </w:rPr>
        <w:t>工艺创新方向</w:t>
      </w:r>
      <w:r>
        <w:rPr>
          <w:rFonts w:hint="default"/>
          <w:sz w:val="24"/>
          <w:szCs w:val="24"/>
          <w:lang w:val="en-US" w:eastAsia="zh-CN"/>
        </w:rPr>
        <w:t>（4班）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default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大二下学期：民间艺术研究与创新设计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大三上学期：漆艺基础与创新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大三下学期：植物染拓展设计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大四上学期：衍生品研发与呈现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（2）</w:t>
      </w:r>
      <w:r>
        <w:rPr>
          <w:rFonts w:hint="default"/>
          <w:b/>
          <w:bCs/>
          <w:sz w:val="24"/>
          <w:szCs w:val="24"/>
          <w:lang w:val="en-US" w:eastAsia="zh-CN"/>
        </w:rPr>
        <w:t>视传（国际班）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846195"/>
            <wp:effectExtent l="0" t="0" r="8255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default"/>
          <w:sz w:val="24"/>
          <w:szCs w:val="24"/>
          <w:lang w:val="en-US" w:eastAsia="zh-CN"/>
        </w:rPr>
        <w:t>专业限选</w:t>
      </w:r>
      <w:r>
        <w:rPr>
          <w:rFonts w:hint="eastAsia"/>
          <w:sz w:val="24"/>
          <w:szCs w:val="24"/>
          <w:lang w:val="en-US" w:eastAsia="zh-CN"/>
        </w:rPr>
        <w:t>（必选课组）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：必选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16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大二下学期：文字与编排设计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大三上学期：品牌形象设计、包装设计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大三下学期：数字化视觉拟态设计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大四上学期：书籍设计与印刷制作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专业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选修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大二上学期至大四上学期，</w:t>
      </w:r>
      <w:r>
        <w:rPr>
          <w:rFonts w:hint="eastAsia"/>
          <w:sz w:val="24"/>
          <w:szCs w:val="24"/>
          <w:lang w:eastAsia="zh-CN"/>
        </w:rPr>
        <w:t>选择不少于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12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学分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，其中英语听说1、英语听说2、Theory as Practice 1、文化与公共关系必选。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（3）环境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675255"/>
            <wp:effectExtent l="0" t="0" r="7620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542665"/>
            <wp:effectExtent l="0" t="0" r="3810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专业方向：必选</w:t>
      </w:r>
    </w:p>
    <w:p>
      <w:pPr>
        <w:numPr>
          <w:ilvl w:val="0"/>
          <w:numId w:val="0"/>
        </w:numPr>
        <w:ind w:firstLine="240" w:firstLineChars="1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灯光照明设计（1班）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大二上学期：照明设计原理与方法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大二下学期：照明设计前期调研、参数化辅助照明设计</w:t>
      </w:r>
    </w:p>
    <w:p>
      <w:pPr>
        <w:numPr>
          <w:ilvl w:val="0"/>
          <w:numId w:val="0"/>
        </w:numPr>
        <w:ind w:firstLine="240" w:firstLineChars="1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室内空间设计（2班）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大二上学期：设计调研与创新思维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大二下学期：室内空间设计原理、室内软装与陈设设计</w:t>
      </w:r>
    </w:p>
    <w:p>
      <w:pPr>
        <w:numPr>
          <w:ilvl w:val="0"/>
          <w:numId w:val="0"/>
        </w:numPr>
        <w:ind w:firstLine="240" w:firstLineChars="1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景观艺术设计（3、4班）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学分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大二上学期：景观理论与设计方法</w:t>
      </w:r>
    </w:p>
    <w:p>
      <w:p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大二下学期：公共景观设施设计、景观设计快速表达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②专业选修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1-4班，第三学年</w:t>
      </w:r>
      <w:r>
        <w:rPr>
          <w:rFonts w:hint="eastAsia"/>
          <w:sz w:val="24"/>
          <w:szCs w:val="24"/>
          <w:lang w:eastAsia="zh-CN"/>
        </w:rPr>
        <w:t>选择不少于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6学分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（4）绘画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394960" cy="4716145"/>
            <wp:effectExtent l="0" t="0" r="15240" b="825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专业方向限选：必选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中国画（1班）</w:t>
      </w:r>
      <w:r>
        <w:rPr>
          <w:rFonts w:hint="eastAsia"/>
          <w:b w:val="0"/>
          <w:bCs w:val="0"/>
          <w:lang w:val="en-US" w:eastAsia="zh-CN"/>
        </w:rPr>
        <w:t>38</w:t>
      </w:r>
      <w:r>
        <w:rPr>
          <w:rFonts w:hint="default"/>
          <w:b w:val="0"/>
          <w:bCs w:val="0"/>
          <w:lang w:val="en-US" w:eastAsia="zh-CN"/>
        </w:rPr>
        <w:t>学分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大二上学期：水墨语言基础、书法研习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大二下学期：花鸟技法基础、人物线描写生、材料技法应用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大三上学期：中国画论、中国画工作室技法1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大三下学期：书法创作、中国画工作室技法2</w:t>
      </w:r>
    </w:p>
    <w:p>
      <w:pPr>
        <w:ind w:firstLine="420" w:firstLineChars="2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大四上学期：中国画创作1、中国画创作2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综合绘</w:t>
      </w:r>
      <w:r>
        <w:rPr>
          <w:rFonts w:hint="default"/>
          <w:b w:val="0"/>
          <w:bCs w:val="0"/>
          <w:lang w:val="en-US" w:eastAsia="zh-CN"/>
        </w:rPr>
        <w:t>画（2</w:t>
      </w:r>
      <w:r>
        <w:rPr>
          <w:rFonts w:hint="eastAsia"/>
          <w:b w:val="0"/>
          <w:bCs w:val="0"/>
          <w:lang w:val="en-US" w:eastAsia="zh-CN"/>
        </w:rPr>
        <w:t>、3</w:t>
      </w:r>
      <w:r>
        <w:rPr>
          <w:rFonts w:hint="default"/>
          <w:b w:val="0"/>
          <w:bCs w:val="0"/>
          <w:lang w:val="en-US" w:eastAsia="zh-CN"/>
        </w:rPr>
        <w:t>班）</w:t>
      </w:r>
      <w:r>
        <w:rPr>
          <w:rFonts w:hint="eastAsia"/>
          <w:b w:val="0"/>
          <w:bCs w:val="0"/>
          <w:lang w:val="en-US" w:eastAsia="zh-CN"/>
        </w:rPr>
        <w:t>38</w:t>
      </w:r>
      <w:r>
        <w:rPr>
          <w:rFonts w:hint="default"/>
          <w:b w:val="0"/>
          <w:bCs w:val="0"/>
          <w:lang w:val="en-US" w:eastAsia="zh-CN"/>
        </w:rPr>
        <w:t>学分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大二上学期：综合材料印刷语言研究、数字绘画基础1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大二下学期：综合色彩人体研习、数字绘画基础2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大三上学期：综合绘画工作室实验技法、摄影与影像、实验影像绘画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大三下学期：综合绘画工作室实验创作</w:t>
      </w:r>
    </w:p>
    <w:p>
      <w:pPr>
        <w:ind w:firstLine="420" w:firstLineChars="2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大四上学期：图像叙事性创作、综合媒介视觉创作、传统美学符号实验创作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艺术管理（4班）</w:t>
      </w:r>
      <w:r>
        <w:rPr>
          <w:rFonts w:hint="eastAsia"/>
          <w:b w:val="0"/>
          <w:bCs w:val="0"/>
          <w:lang w:val="en-US" w:eastAsia="zh-CN"/>
        </w:rPr>
        <w:t>38</w:t>
      </w:r>
      <w:r>
        <w:rPr>
          <w:rFonts w:hint="default"/>
          <w:b w:val="0"/>
          <w:bCs w:val="0"/>
          <w:lang w:val="en-US" w:eastAsia="zh-CN"/>
        </w:rPr>
        <w:t>学分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大二上学期：展览策划与执行、艺术管理理论与实践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大二下学期：艺术鉴赏与实践、艺术经纪人培养、中国书画风格与批评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大三上学期：领导力与个人管理、艺术管理综合实践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大三下学期：艺术市场营销与品牌策划、社会美术教育研究与实践</w:t>
      </w:r>
    </w:p>
    <w:p>
      <w:pPr>
        <w:ind w:firstLine="420" w:firstLineChars="2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大四上学期：非物质文化遗产、当代艺术市场与投资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工业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2405" cy="4144010"/>
            <wp:effectExtent l="0" t="0" r="4445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</w:t>
      </w:r>
      <w:r>
        <w:rPr>
          <w:rFonts w:hint="default"/>
          <w:b w:val="0"/>
          <w:bCs w:val="0"/>
          <w:lang w:val="en-US" w:eastAsia="zh-CN"/>
        </w:rPr>
        <w:t>专业方向：必选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产品创新</w:t>
      </w:r>
      <w:r>
        <w:rPr>
          <w:rFonts w:hint="default"/>
          <w:b w:val="0"/>
          <w:bCs w:val="0"/>
          <w:lang w:val="en-US" w:eastAsia="zh-CN"/>
        </w:rPr>
        <w:t>设计（1班）</w:t>
      </w:r>
      <w:r>
        <w:rPr>
          <w:rFonts w:hint="eastAsia"/>
          <w:b w:val="0"/>
          <w:bCs w:val="0"/>
          <w:lang w:val="en-US" w:eastAsia="zh-CN"/>
        </w:rPr>
        <w:t>18</w:t>
      </w:r>
      <w:r>
        <w:rPr>
          <w:rFonts w:hint="default"/>
          <w:b w:val="0"/>
          <w:bCs w:val="0"/>
          <w:lang w:val="en-US" w:eastAsia="zh-CN"/>
        </w:rPr>
        <w:t>学分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大二上学期：AI工具与工业设计方法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大二下学期：产品创新设计1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大三上学期：传统文化与产品设计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大三下学期：产品创新设计2、产品结构设计、产品迭代与模型制作</w:t>
      </w:r>
    </w:p>
    <w:p>
      <w:pPr>
        <w:numPr>
          <w:ilvl w:val="0"/>
          <w:numId w:val="0"/>
        </w:numPr>
        <w:ind w:firstLine="210" w:firstLineChars="1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交互设计（2班）</w:t>
      </w:r>
      <w:r>
        <w:rPr>
          <w:rFonts w:hint="eastAsia"/>
          <w:b w:val="0"/>
          <w:bCs w:val="0"/>
          <w:lang w:val="en-US" w:eastAsia="zh-CN"/>
        </w:rPr>
        <w:t>18</w:t>
      </w:r>
      <w:r>
        <w:rPr>
          <w:rFonts w:hint="default"/>
          <w:b w:val="0"/>
          <w:bCs w:val="0"/>
          <w:lang w:val="en-US" w:eastAsia="zh-CN"/>
        </w:rPr>
        <w:t>学分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大二上学期：交互设计基础与技术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大二下学期：信息可视化设计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大三上学期：智能产品设计、产品语义与创意设计</w:t>
      </w:r>
    </w:p>
    <w:p>
      <w:pPr>
        <w:ind w:firstLine="420" w:firstLineChars="2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大三下学期：用户研究、用户体验度量、体验与服务设计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②专业选修：1、2班第三学年</w:t>
      </w:r>
      <w:r>
        <w:rPr>
          <w:rFonts w:hint="eastAsia"/>
          <w:lang w:eastAsia="zh-CN"/>
        </w:rPr>
        <w:t>选择不少于</w:t>
      </w:r>
      <w:r>
        <w:rPr>
          <w:rFonts w:hint="eastAsia"/>
          <w:b w:val="0"/>
          <w:bCs w:val="0"/>
          <w:lang w:val="en-US" w:eastAsia="zh-CN"/>
        </w:rPr>
        <w:t>2学分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color w:val="auto"/>
          <w:lang w:val="en-US" w:eastAsia="zh-CN"/>
        </w:rPr>
      </w:pPr>
      <w:r>
        <w:rPr>
          <w:rFonts w:hint="default"/>
          <w:b/>
          <w:bCs/>
          <w:color w:val="auto"/>
          <w:lang w:val="en-US" w:eastAsia="zh-CN"/>
        </w:rPr>
        <w:t>动画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auto"/>
          <w:lang w:val="en-US" w:eastAsia="zh-CN"/>
        </w:rPr>
      </w:pPr>
      <w:r>
        <w:drawing>
          <wp:inline distT="0" distB="0" distL="114300" distR="114300">
            <wp:extent cx="5272405" cy="2614930"/>
            <wp:effectExtent l="0" t="0" r="4445" b="1397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①</w:t>
      </w:r>
      <w:r>
        <w:rPr>
          <w:rFonts w:hint="eastAsia"/>
        </w:rPr>
        <w:t>专业限选：必选（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学分）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大二上学期：动画衍生品设计与推广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大二下学期：动画角色与AI智模设计、动画场景与AI灵境设计</w:t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大三上学期：分镜头脚本、数字剪辑与后期合成</w:t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  <w:lang w:eastAsia="zh-CN"/>
        </w:rPr>
        <w:t>专业选修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第二学年、大三上学期及大四上学期，</w:t>
      </w:r>
      <w:r>
        <w:rPr>
          <w:rFonts w:hint="eastAsia"/>
          <w:lang w:eastAsia="zh-CN"/>
        </w:rPr>
        <w:t>选择不少于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学分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br w:type="page"/>
      </w:r>
      <w:bookmarkStart w:id="0" w:name="_GoBack"/>
      <w:bookmarkEnd w:id="0"/>
    </w:p>
    <w:p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二、选课详情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1、详情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每学期选课会通过教务处官网及学委通知给各班同学，包括：选课通知；选课核对课表；全院选修课程清单；全院选修（网络课）清单；体育课课序号对照表（单学期）等。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  <w:highlight w:val="yellow"/>
        </w:rPr>
        <w:t>学生务必通过以下网址：http://stu.j.tjcu.edu.cn</w:t>
      </w:r>
      <w:r>
        <w:rPr>
          <w:rFonts w:hint="eastAsia" w:ascii="宋体" w:hAnsi="宋体" w:eastAsia="宋体" w:cs="宋体"/>
        </w:rPr>
        <w:t>使用统一身份认证信息登录进入选课界面。</w:t>
      </w:r>
      <w:r>
        <w:rPr>
          <w:rFonts w:hint="eastAsia" w:ascii="宋体" w:hAnsi="宋体" w:eastAsia="宋体" w:cs="宋体"/>
          <w:highlight w:val="cyan"/>
        </w:rPr>
        <w:t>不能使用</w:t>
      </w:r>
      <w:r>
        <w:rPr>
          <w:rFonts w:hint="eastAsia" w:ascii="宋体" w:hAnsi="宋体" w:eastAsia="宋体" w:cs="宋体"/>
        </w:rPr>
        <w:t>信息门户直接登录。若</w:t>
      </w:r>
      <w:r>
        <w:rPr>
          <w:rFonts w:hint="eastAsia" w:ascii="宋体" w:hAnsi="宋体" w:eastAsia="宋体" w:cs="宋体"/>
          <w:highlight w:val="none"/>
        </w:rPr>
        <w:t>忘记密码</w:t>
      </w:r>
      <w:r>
        <w:rPr>
          <w:rFonts w:hint="eastAsia" w:ascii="宋体" w:hAnsi="宋体" w:eastAsia="宋体" w:cs="宋体"/>
        </w:rPr>
        <w:t>请关注“天津商业大学网信办”微信服务号在线提交工单重置密码。</w:t>
      </w:r>
      <w:r>
        <w:rPr>
          <w:rFonts w:hint="eastAsia" w:ascii="宋体" w:hAnsi="宋体" w:eastAsia="宋体" w:cs="宋体"/>
          <w:highlight w:val="cyan"/>
        </w:rPr>
        <w:t>学生每次登陆时间为15分钟</w:t>
      </w:r>
      <w:r>
        <w:rPr>
          <w:rFonts w:hint="eastAsia" w:ascii="宋体" w:hAnsi="宋体" w:eastAsia="宋体" w:cs="宋体"/>
          <w:highlight w:val="cyan"/>
          <w:lang w:eastAsia="zh-CN"/>
        </w:rPr>
        <w:t>（</w:t>
      </w:r>
      <w:r>
        <w:rPr>
          <w:rFonts w:hint="eastAsia" w:ascii="宋体" w:hAnsi="宋体" w:eastAsia="宋体" w:cs="宋体"/>
          <w:highlight w:val="cyan"/>
          <w:lang w:val="en-US" w:eastAsia="zh-CN"/>
        </w:rPr>
        <w:t>限时</w:t>
      </w:r>
      <w:r>
        <w:rPr>
          <w:rFonts w:hint="eastAsia" w:ascii="宋体" w:hAnsi="宋体" w:eastAsia="宋体" w:cs="宋体"/>
          <w:highlight w:val="cyan"/>
          <w:lang w:eastAsia="zh-CN"/>
        </w:rPr>
        <w:t>）</w:t>
      </w:r>
      <w:r>
        <w:rPr>
          <w:rFonts w:hint="eastAsia" w:ascii="宋体" w:hAnsi="宋体" w:eastAsia="宋体" w:cs="宋体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请同学们务必</w:t>
      </w:r>
      <w:r>
        <w:rPr>
          <w:rFonts w:hint="eastAsia" w:ascii="宋体" w:hAnsi="宋体" w:eastAsia="宋体" w:cs="宋体"/>
          <w:highlight w:val="cyan"/>
        </w:rPr>
        <w:t>参照选课核对班级课表</w:t>
      </w:r>
      <w:r>
        <w:rPr>
          <w:rFonts w:hint="eastAsia" w:ascii="宋体" w:hAnsi="宋体" w:eastAsia="宋体" w:cs="宋体"/>
        </w:rPr>
        <w:t>确定好自己的</w:t>
      </w:r>
      <w:r>
        <w:rPr>
          <w:rFonts w:hint="eastAsia" w:ascii="宋体" w:hAnsi="宋体" w:eastAsia="宋体" w:cs="宋体"/>
          <w:highlight w:val="cyan"/>
        </w:rPr>
        <w:t>上课时间地点</w:t>
      </w:r>
      <w:r>
        <w:rPr>
          <w:rFonts w:hint="eastAsia" w:ascii="宋体" w:hAnsi="宋体" w:eastAsia="宋体" w:cs="宋体"/>
          <w:highlight w:val="none"/>
        </w:rPr>
        <w:t>和</w:t>
      </w:r>
      <w:r>
        <w:rPr>
          <w:rFonts w:hint="eastAsia" w:ascii="宋体" w:hAnsi="宋体" w:eastAsia="宋体" w:cs="宋体"/>
          <w:highlight w:val="cyan"/>
        </w:rPr>
        <w:t>任课教师</w:t>
      </w:r>
      <w:r>
        <w:rPr>
          <w:rFonts w:hint="eastAsia" w:ascii="宋体" w:hAnsi="宋体" w:eastAsia="宋体" w:cs="宋体"/>
        </w:rPr>
        <w:t>进行选课,</w:t>
      </w:r>
      <w:r>
        <w:rPr>
          <w:rFonts w:hint="eastAsia" w:ascii="宋体" w:hAnsi="宋体" w:eastAsia="宋体" w:cs="宋体"/>
          <w:highlight w:val="cyan"/>
        </w:rPr>
        <w:t>避免同一课程选错课序号</w:t>
      </w:r>
      <w:r>
        <w:rPr>
          <w:rFonts w:hint="eastAsia" w:ascii="宋体" w:hAnsi="宋体" w:eastAsia="宋体" w:cs="宋体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2、选课安排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  <w:r>
        <w:rPr>
          <w:rFonts w:hint="eastAsia" w:ascii="宋体" w:hAnsi="宋体" w:eastAsia="宋体" w:cs="宋体"/>
          <w:b/>
          <w:bCs/>
        </w:rPr>
        <w:t>选课类型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单学期针对</w:t>
      </w:r>
      <w:r>
        <w:rPr>
          <w:rFonts w:hint="eastAsia" w:ascii="宋体" w:hAnsi="宋体" w:eastAsia="宋体" w:cs="宋体"/>
          <w:highlight w:val="cyan"/>
        </w:rPr>
        <w:t>体育课</w:t>
      </w:r>
      <w:r>
        <w:rPr>
          <w:rFonts w:hint="eastAsia" w:ascii="宋体" w:hAnsi="宋体" w:eastAsia="宋体" w:cs="宋体"/>
          <w:highlight w:val="none"/>
        </w:rPr>
        <w:t>、</w:t>
      </w:r>
      <w:r>
        <w:rPr>
          <w:rFonts w:hint="eastAsia" w:ascii="宋体" w:hAnsi="宋体" w:eastAsia="宋体" w:cs="宋体"/>
          <w:highlight w:val="cyan"/>
        </w:rPr>
        <w:t>限选课</w:t>
      </w:r>
      <w:r>
        <w:rPr>
          <w:rFonts w:hint="eastAsia" w:ascii="宋体" w:hAnsi="宋体" w:eastAsia="宋体" w:cs="宋体"/>
          <w:highlight w:val="none"/>
        </w:rPr>
        <w:t>和</w:t>
      </w:r>
      <w:r>
        <w:rPr>
          <w:rFonts w:hint="eastAsia" w:ascii="宋体" w:hAnsi="宋体" w:eastAsia="宋体" w:cs="宋体"/>
          <w:highlight w:val="cyan"/>
        </w:rPr>
        <w:t>全校选修课（校任选课）</w:t>
      </w:r>
      <w:r>
        <w:rPr>
          <w:rFonts w:hint="eastAsia" w:ascii="宋体" w:hAnsi="宋体" w:eastAsia="宋体" w:cs="宋体"/>
        </w:rPr>
        <w:t>进行选课，双学期针对</w:t>
      </w:r>
      <w:r>
        <w:rPr>
          <w:rFonts w:hint="eastAsia" w:ascii="宋体" w:hAnsi="宋体" w:eastAsia="宋体" w:cs="宋体"/>
          <w:highlight w:val="cyan"/>
        </w:rPr>
        <w:t>限选课</w:t>
      </w:r>
      <w:r>
        <w:rPr>
          <w:rFonts w:hint="eastAsia" w:ascii="宋体" w:hAnsi="宋体" w:eastAsia="宋体" w:cs="宋体"/>
        </w:rPr>
        <w:t>和</w:t>
      </w:r>
      <w:r>
        <w:rPr>
          <w:rFonts w:hint="eastAsia" w:ascii="宋体" w:hAnsi="宋体" w:eastAsia="宋体" w:cs="宋体"/>
          <w:highlight w:val="cyan"/>
        </w:rPr>
        <w:t>全校选修课（校任选课）</w:t>
      </w:r>
      <w:r>
        <w:rPr>
          <w:rFonts w:hint="eastAsia" w:ascii="宋体" w:hAnsi="宋体" w:eastAsia="宋体" w:cs="宋体"/>
        </w:rPr>
        <w:t>进行选课。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lang w:val="en-US" w:eastAsia="zh-CN"/>
        </w:rPr>
        <w:t>必修课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none"/>
        </w:rPr>
        <w:t>除体育课外其</w:t>
      </w:r>
      <w:r>
        <w:rPr>
          <w:rFonts w:hint="eastAsia" w:ascii="宋体" w:hAnsi="宋体" w:eastAsia="宋体" w:cs="宋体"/>
        </w:rPr>
        <w:t>他必修课：教务处已根据培养方案为学生预置到选课系统，无需选课。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lang w:eastAsia="zh-CN"/>
        </w:rPr>
        <w:t>）体育课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大一、大二学生需在单学期时按照班级课表中体育课程的时间进行选课，具体的体育项目请参照</w:t>
      </w:r>
      <w:r>
        <w:rPr>
          <w:rFonts w:hint="eastAsia" w:ascii="宋体" w:hAnsi="宋体" w:eastAsia="宋体" w:cs="宋体"/>
          <w:highlight w:val="cyan"/>
          <w:lang w:eastAsia="zh-CN"/>
        </w:rPr>
        <w:t>体育课项目上课时间地点对照表</w:t>
      </w:r>
      <w:r>
        <w:rPr>
          <w:rFonts w:hint="eastAsia" w:ascii="宋体" w:hAnsi="宋体" w:eastAsia="宋体" w:cs="宋体"/>
          <w:highlight w:val="none"/>
          <w:lang w:val="en-US" w:eastAsia="zh-CN"/>
        </w:rPr>
        <w:t>(对照表会随选课通知下发)，</w:t>
      </w:r>
      <w:r>
        <w:rPr>
          <w:rFonts w:hint="eastAsia" w:ascii="宋体" w:hAnsi="宋体" w:eastAsia="宋体" w:cs="宋体"/>
          <w:lang w:eastAsia="zh-CN"/>
        </w:rPr>
        <w:t>只能选表上对应课程号、时间的项目。</w:t>
      </w:r>
      <w:r>
        <w:rPr>
          <w:rFonts w:hint="eastAsia" w:ascii="宋体" w:hAnsi="宋体" w:eastAsia="宋体" w:cs="宋体"/>
          <w:lang w:val="en-US" w:eastAsia="zh-CN"/>
        </w:rPr>
        <w:t>需注意，</w:t>
      </w:r>
      <w:r>
        <w:rPr>
          <w:rFonts w:hint="eastAsia" w:ascii="宋体" w:hAnsi="宋体" w:eastAsia="宋体" w:cs="宋体"/>
          <w:lang w:eastAsia="zh-CN"/>
        </w:rPr>
        <w:t>健美操、瑜伽只允许女生选课。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lang w:eastAsia="zh-CN"/>
        </w:rPr>
        <w:t>）限选课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按培养方案和通知中选课，核对班级课表的上课时间安排进行选课，避免出现错选、漏选的情况。限选课为直选式，无需抽签。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lang w:eastAsia="zh-CN"/>
        </w:rPr>
        <w:t>）专业选修课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按培养方案和通知中选课，核对班级课表的上课时间安排进行选课，避免出现错选、漏选的情况。专业选修课为直选式，无需抽签。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①</w:t>
      </w:r>
      <w:r>
        <w:rPr>
          <w:rFonts w:hint="eastAsia" w:ascii="宋体" w:hAnsi="宋体" w:eastAsia="宋体" w:cs="宋体"/>
          <w:highlight w:val="cyan"/>
          <w:lang w:eastAsia="zh-CN"/>
        </w:rPr>
        <w:t>新中国史、专业限选、专业方向课</w:t>
      </w:r>
      <w:r>
        <w:rPr>
          <w:rFonts w:hint="eastAsia" w:ascii="宋体" w:hAnsi="宋体" w:eastAsia="宋体" w:cs="宋体"/>
          <w:lang w:eastAsia="zh-CN"/>
        </w:rPr>
        <w:t>，按照班级课表中课程号、课序号和任课教师</w:t>
      </w:r>
      <w:r>
        <w:rPr>
          <w:rFonts w:hint="eastAsia" w:ascii="宋体" w:hAnsi="宋体" w:eastAsia="宋体" w:cs="宋体"/>
          <w:lang w:val="en-US" w:eastAsia="zh-CN"/>
        </w:rPr>
        <w:t>进行选课，</w:t>
      </w:r>
      <w:r>
        <w:rPr>
          <w:rFonts w:hint="eastAsia" w:ascii="宋体" w:hAnsi="宋体" w:eastAsia="宋体" w:cs="宋体"/>
          <w:color w:val="FF0000"/>
          <w:lang w:eastAsia="zh-CN"/>
        </w:rPr>
        <w:t>必须选择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②</w:t>
      </w:r>
      <w:r>
        <w:rPr>
          <w:rFonts w:hint="eastAsia" w:ascii="宋体" w:hAnsi="宋体" w:eastAsia="宋体" w:cs="宋体"/>
          <w:lang w:eastAsia="zh-CN"/>
        </w:rPr>
        <w:t>学院限选课根据自己所修学分及兴趣，按照班级课表中课程号、课序号和任课教师选择课程。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lang w:eastAsia="zh-CN"/>
        </w:rPr>
        <w:t>）全校选修课（</w:t>
      </w:r>
      <w:r>
        <w:rPr>
          <w:rFonts w:hint="eastAsia" w:ascii="宋体" w:hAnsi="宋体" w:eastAsia="宋体" w:cs="宋体"/>
          <w:b/>
          <w:bCs/>
          <w:lang w:val="en-US" w:eastAsia="zh-CN"/>
        </w:rPr>
        <w:t>任选课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全校选修课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介绍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由学生根据选课限制说明、自己的兴趣和时间自行选择，根据学校整体教学安排，全校选修课每学期限报6学分,其中网课不能超过1门。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按照人才培养方案要求，需在全校任选课范围内选修8学分，需在商学素养（S）、美育（M）、创新创业（C）、文理互选复合</w:t>
      </w:r>
      <w:r>
        <w:rPr>
          <w:rFonts w:hint="eastAsia"/>
          <w:lang w:val="en-US" w:eastAsia="zh-CN"/>
        </w:rPr>
        <w:t>（工业：W，且需在此模块中选择一门写作类课程；其他系：L）</w:t>
      </w:r>
      <w:r>
        <w:rPr>
          <w:rFonts w:hint="eastAsia" w:ascii="宋体" w:hAnsi="宋体" w:eastAsia="宋体" w:cs="宋体"/>
        </w:rPr>
        <w:t>四个模块中分别选修至少2学分。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其中</w:t>
      </w:r>
      <w:r>
        <w:rPr>
          <w:rFonts w:hint="eastAsia" w:ascii="宋体" w:hAnsi="宋体" w:eastAsia="宋体" w:cs="宋体"/>
          <w:color w:val="FF0000"/>
        </w:rPr>
        <w:t>文理互选模块：选择自己所在专业类别的课程，工业系：W，其他系：L。文理互选模块中开设《四级英语》</w:t>
      </w:r>
      <w:r>
        <w:rPr>
          <w:rFonts w:hint="eastAsia" w:ascii="宋体" w:hAnsi="宋体" w:eastAsia="宋体" w:cs="宋体"/>
          <w:color w:val="FF0000"/>
          <w:lang w:eastAsia="zh-CN"/>
        </w:rPr>
        <w:t>、</w:t>
      </w:r>
      <w:r>
        <w:rPr>
          <w:rFonts w:hint="eastAsia" w:ascii="宋体" w:hAnsi="宋体" w:eastAsia="宋体" w:cs="宋体"/>
          <w:color w:val="FF0000"/>
        </w:rPr>
        <w:t>《六级英语》</w:t>
      </w:r>
      <w:r>
        <w:rPr>
          <w:rFonts w:hint="eastAsia" w:ascii="宋体" w:hAnsi="宋体" w:eastAsia="宋体" w:cs="宋体"/>
          <w:color w:val="FF0000"/>
          <w:lang w:eastAsia="zh-CN"/>
        </w:rPr>
        <w:t>、</w:t>
      </w:r>
      <w:r>
        <w:rPr>
          <w:rFonts w:hint="eastAsia" w:ascii="宋体" w:hAnsi="宋体" w:eastAsia="宋体" w:cs="宋体"/>
          <w:color w:val="FF0000"/>
        </w:rPr>
        <w:t>《考研英语（一）》</w:t>
      </w:r>
      <w:r>
        <w:rPr>
          <w:rFonts w:hint="eastAsia" w:ascii="宋体" w:hAnsi="宋体" w:eastAsia="宋体" w:cs="宋体"/>
          <w:color w:val="FF0000"/>
          <w:lang w:eastAsia="zh-CN"/>
        </w:rPr>
        <w:t>、</w:t>
      </w:r>
      <w:r>
        <w:rPr>
          <w:rFonts w:hint="eastAsia" w:ascii="宋体" w:hAnsi="宋体" w:eastAsia="宋体" w:cs="宋体"/>
          <w:color w:val="FF0000"/>
        </w:rPr>
        <w:t>《考研英语（二）》</w:t>
      </w:r>
      <w:r>
        <w:rPr>
          <w:rFonts w:hint="eastAsia" w:ascii="宋体" w:hAnsi="宋体" w:eastAsia="宋体" w:cs="宋体"/>
          <w:color w:val="FF0000"/>
          <w:lang w:eastAsia="zh-CN"/>
        </w:rPr>
        <w:t>、</w:t>
      </w:r>
      <w:r>
        <w:rPr>
          <w:rFonts w:hint="eastAsia" w:ascii="宋体" w:hAnsi="宋体" w:eastAsia="宋体" w:cs="宋体"/>
          <w:color w:val="FF0000"/>
        </w:rPr>
        <w:t>《大学数学精讲》5门全校选修课为考研辅导课程，各专业学生均可选修，成绩合格可获得文理互选模块学分。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每学期开设全校任选课课程清单会随选课通知下发，分为线下和线上网课两个清单。线上网课清单中有对应课程需要使用的平台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网络课程引入尔雅、智慧树等平台，学习时需根据相应平台使用手册在对应课程平台按时学习。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</w:rPr>
      </w:pPr>
      <w:r>
        <w:rPr>
          <w:rFonts w:hint="eastAsia"/>
        </w:rPr>
        <w:t>全校选修课无补考、无重修。课程未过需重新选择同模块其他课程。</w:t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网络选修课</w:t>
      </w:r>
      <w:r>
        <w:rPr>
          <w:rFonts w:hint="eastAsia"/>
          <w:lang w:val="en-US" w:eastAsia="zh-CN"/>
        </w:rPr>
        <w:t>注意事项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</w:rPr>
      </w:pPr>
      <w:r>
        <w:rPr>
          <w:rFonts w:hint="eastAsia"/>
        </w:rPr>
        <w:t>联系方式</w:t>
      </w:r>
      <w:r>
        <w:rPr>
          <w:rFonts w:hint="eastAsia"/>
          <w:lang w:eastAsia="zh-CN"/>
        </w:rPr>
        <w:t>：</w:t>
      </w:r>
      <w:r>
        <w:rPr>
          <w:rFonts w:hint="eastAsia"/>
        </w:rPr>
        <w:t>选修网络学习课程的学生需在学习时间内登录网络课程平台或下载APP进行学习，学习中遇到的问题可以联系在线客服解决。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学习要求</w:t>
      </w:r>
      <w:r>
        <w:rPr>
          <w:rFonts w:hint="eastAsia"/>
          <w:lang w:eastAsia="zh-CN"/>
        </w:rPr>
        <w:t>：选中的同学第3周</w:t>
      </w:r>
      <w:r>
        <w:rPr>
          <w:rFonts w:hint="eastAsia"/>
          <w:lang w:val="en-US" w:eastAsia="zh-CN"/>
        </w:rPr>
        <w:t>进行学习平台</w:t>
      </w:r>
      <w:r>
        <w:rPr>
          <w:rFonts w:hint="eastAsia"/>
          <w:lang w:eastAsia="zh-CN"/>
        </w:rPr>
        <w:t>注册，要求在规定的时间内完成学习和考试。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学习形式</w:t>
      </w:r>
      <w:r>
        <w:rPr>
          <w:rFonts w:hint="eastAsia"/>
          <w:lang w:eastAsia="zh-CN"/>
        </w:rPr>
        <w:t>：</w:t>
      </w:r>
      <w:r>
        <w:rPr>
          <w:rFonts w:hint="eastAsia" w:eastAsiaTheme="minorEastAsia"/>
          <w:lang w:eastAsia="zh-CN"/>
        </w:rPr>
        <w:t>开设尔雅和智慧树平台通识网络课程，与选课同时进行，此类课程采用网络学习、作业、考核方式进行，不安排具体上课时间、地点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严禁使用</w:t>
      </w:r>
      <w:r>
        <w:rPr>
          <w:rFonts w:hint="eastAsia"/>
          <w:lang w:eastAsia="zh-CN"/>
        </w:rPr>
        <w:t>：在学习过程中严禁使用刷课软件、他人代学、突击学习、使用平台未提供的高倍速工具观看视频等情况，如发现不诚信行为，考试成绩以0分计，在平台登记不良行为，并进入网络选修黑名单，以后两学期不能选修网络课程。</w:t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3、选课方法</w:t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首先进入【选课管理】，可以看到左测的选课菜单，点击【选课】。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042795"/>
            <wp:effectExtent l="0" t="0" r="7620" b="14605"/>
            <wp:docPr id="14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生选择自己的专业培养方案后，选【方案课程】即可进行相应的选课操作。学生按本班课表，核对课程名称、上课时间、地点和任课教师，确定后在课程左测的方框内打钩，再点击右上角的【提交】，即可完成选课的操作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12715" cy="2560955"/>
            <wp:effectExtent l="0" t="0" r="6985" b="10795"/>
            <wp:docPr id="15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b="1629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在【班级课表】中填好查询条件，查询本班课表，核对课程名称、课序号、上课时间、地点和任课教师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54270" cy="2465705"/>
            <wp:effectExtent l="0" t="0" r="1778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查看选课结果：</w:t>
      </w:r>
      <w:r>
        <w:rPr>
          <w:rFonts w:hint="eastAsia"/>
        </w:rPr>
        <w:t>进入【选课结果】页面，学生可查看到已选课的相关信息，并认真核对是否与自己所在班级的课表上课时间一致。</w:t>
      </w:r>
    </w:p>
    <w:p>
      <w:pPr>
        <w:numPr>
          <w:ilvl w:val="0"/>
          <w:numId w:val="0"/>
        </w:numPr>
        <w:jc w:val="both"/>
      </w:pPr>
      <w:r>
        <w:rPr>
          <w:rFonts w:hint="eastAsia"/>
        </w:rPr>
        <w:t></w:t>
      </w:r>
      <w:r>
        <w:drawing>
          <wp:inline distT="0" distB="0" distL="114300" distR="114300">
            <wp:extent cx="4953635" cy="2526030"/>
            <wp:effectExtent l="0" t="0" r="18415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4、退课方法</w:t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>进入【退课】页面，学生可对已选择的课程进行删除操作，注意不可删除已置入的必修课。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9670" cy="2313305"/>
            <wp:effectExtent l="0" t="0" r="11430" b="10795"/>
            <wp:docPr id="18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rcRect l="576" r="1030" b="1532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三、成绩查询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进入【综合查询】中的【成绩查询】，可看到【全部及格成绩】和【不及格成绩】</w:t>
      </w:r>
    </w:p>
    <w:p>
      <w:pPr>
        <w:jc w:val="center"/>
      </w:pPr>
      <w:r>
        <w:drawing>
          <wp:inline distT="0" distB="0" distL="114300" distR="114300">
            <wp:extent cx="4950460" cy="3175635"/>
            <wp:effectExtent l="0" t="0" r="2540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 xml:space="preserve">在【综合查询】-【培养方案完成情况】-【方案完成情况】中，选择【培养方案课程修读情况】点开每个课组的“ </w:t>
      </w:r>
      <w:r>
        <w:drawing>
          <wp:inline distT="0" distB="0" distL="114300" distR="114300">
            <wp:extent cx="156210" cy="148590"/>
            <wp:effectExtent l="0" t="0" r="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l="11539" t="14646" r="9615" b="2626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”，对照培养方案，可以看到培养方案修读情况</w:t>
      </w:r>
      <w:r>
        <w:rPr>
          <w:rFonts w:hint="eastAsia"/>
          <w:lang w:eastAsia="zh-CN"/>
        </w:rPr>
        <w:t>。</w:t>
      </w:r>
    </w:p>
    <w:p>
      <w:pPr>
        <w:jc w:val="center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2882265</wp:posOffset>
            </wp:positionV>
            <wp:extent cx="334010" cy="352425"/>
            <wp:effectExtent l="0" t="0" r="8890" b="9525"/>
            <wp:wrapNone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2912745</wp:posOffset>
            </wp:positionV>
            <wp:extent cx="347345" cy="330200"/>
            <wp:effectExtent l="0" t="0" r="14605" b="12700"/>
            <wp:wrapNone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2865120</wp:posOffset>
            </wp:positionV>
            <wp:extent cx="305435" cy="407035"/>
            <wp:effectExtent l="0" t="0" r="18415" b="12065"/>
            <wp:wrapNone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087620" cy="2781935"/>
            <wp:effectExtent l="0" t="0" r="17780" b="184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3、绿色小脸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 为</w:t>
      </w:r>
      <w:r>
        <w:rPr>
          <w:rFonts w:hint="eastAsia"/>
        </w:rPr>
        <w:t>已修读及格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红色小脸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 为</w:t>
      </w:r>
      <w:r>
        <w:rPr>
          <w:rFonts w:hint="eastAsia"/>
        </w:rPr>
        <w:t>已修读未及格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灰色小脸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为</w:t>
      </w:r>
      <w:r>
        <w:rPr>
          <w:rFonts w:hint="eastAsia"/>
        </w:rPr>
        <w:t>尚未修读</w:t>
      </w:r>
      <w:r>
        <w:rPr>
          <w:rFonts w:hint="eastAsia"/>
          <w:lang w:eastAsia="zh-CN"/>
        </w:rPr>
        <w:t>，</w:t>
      </w:r>
    </w:p>
    <w:p/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477645" cy="3631565"/>
            <wp:effectExtent l="0" t="0" r="8255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DBBD83"/>
    <w:multiLevelType w:val="singleLevel"/>
    <w:tmpl w:val="CEDBBD83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yMzg3MmM3ZDRjOGIwYmIwYmU3ZGY2MjdjM2QwOTkifQ=="/>
  </w:docVars>
  <w:rsids>
    <w:rsidRoot w:val="00000000"/>
    <w:rsid w:val="003752C8"/>
    <w:rsid w:val="02FB5DBB"/>
    <w:rsid w:val="055D21C3"/>
    <w:rsid w:val="06B56F46"/>
    <w:rsid w:val="0B167E75"/>
    <w:rsid w:val="10C85AC8"/>
    <w:rsid w:val="15470E08"/>
    <w:rsid w:val="17790C17"/>
    <w:rsid w:val="1BB85389"/>
    <w:rsid w:val="1D4B588B"/>
    <w:rsid w:val="22A5175C"/>
    <w:rsid w:val="25A14E0E"/>
    <w:rsid w:val="288E3445"/>
    <w:rsid w:val="29451CC7"/>
    <w:rsid w:val="2B8D56E7"/>
    <w:rsid w:val="2D2C41FE"/>
    <w:rsid w:val="2EA34514"/>
    <w:rsid w:val="2F8F217B"/>
    <w:rsid w:val="332E11BD"/>
    <w:rsid w:val="36273F67"/>
    <w:rsid w:val="415C79E3"/>
    <w:rsid w:val="43916E94"/>
    <w:rsid w:val="440C56F0"/>
    <w:rsid w:val="47705F96"/>
    <w:rsid w:val="514E46D7"/>
    <w:rsid w:val="5BDE751B"/>
    <w:rsid w:val="5FEA2932"/>
    <w:rsid w:val="61CB56CD"/>
    <w:rsid w:val="689C49E5"/>
    <w:rsid w:val="6B17268F"/>
    <w:rsid w:val="6E7701DA"/>
    <w:rsid w:val="76D37824"/>
    <w:rsid w:val="7863107C"/>
    <w:rsid w:val="79A2109F"/>
    <w:rsid w:val="7A431165"/>
    <w:rsid w:val="7BBD2838"/>
    <w:rsid w:val="7E173A97"/>
    <w:rsid w:val="7F78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2023-10-08T02:10:00Z</dcterms:created>
  <dc:creator>USER</dc:creator>
  <cp:lastModifiedBy>翘儿</cp:lastModifiedBy>
  <dcterms:modified xsi:type="dcterms:W3CDTF">2024-02-29T03:56:33Z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C973C094F3944D1C90F0105CCE43A18E_13</vt:lpwstr>
  </property>
</Properties>
</file>